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6A34B4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</w:t>
      </w:r>
      <w:r w:rsidR="00220D4B">
        <w:rPr>
          <w:b/>
          <w:sz w:val="28"/>
          <w:szCs w:val="28"/>
        </w:rPr>
        <w:t xml:space="preserve"> августа 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611ACD">
        <w:rPr>
          <w:b/>
          <w:sz w:val="28"/>
          <w:szCs w:val="28"/>
        </w:rPr>
        <w:t>1</w:t>
      </w:r>
      <w:r w:rsidR="009E066B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О ходе работ по выполнению </w:t>
      </w: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мероприятий по программам </w:t>
      </w: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«Поддержка инициатив населения </w:t>
      </w: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муниципальных образований </w:t>
      </w: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Самарской области на 2017-2025 годы», </w:t>
      </w:r>
    </w:p>
    <w:p w:rsidR="005E33D2" w:rsidRDefault="005E33D2" w:rsidP="00214F22">
      <w:pPr>
        <w:jc w:val="both"/>
        <w:outlineLvl w:val="0"/>
        <w:rPr>
          <w:b/>
          <w:i/>
          <w:sz w:val="26"/>
          <w:szCs w:val="26"/>
        </w:rPr>
      </w:pPr>
      <w:r w:rsidRPr="008D3078">
        <w:rPr>
          <w:b/>
          <w:i/>
          <w:sz w:val="26"/>
          <w:szCs w:val="26"/>
        </w:rPr>
        <w:t xml:space="preserve"> «Формирование </w:t>
      </w:r>
      <w:proofErr w:type="gramStart"/>
      <w:r w:rsidRPr="008D3078">
        <w:rPr>
          <w:b/>
          <w:i/>
          <w:sz w:val="26"/>
          <w:szCs w:val="26"/>
        </w:rPr>
        <w:t>комфортной</w:t>
      </w:r>
      <w:proofErr w:type="gramEnd"/>
      <w:r w:rsidRPr="008D3078">
        <w:rPr>
          <w:b/>
          <w:i/>
          <w:sz w:val="26"/>
          <w:szCs w:val="26"/>
        </w:rPr>
        <w:t xml:space="preserve"> </w:t>
      </w:r>
    </w:p>
    <w:p w:rsidR="00214F22" w:rsidRPr="00220D4B" w:rsidRDefault="005E33D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8D3078">
        <w:rPr>
          <w:b/>
          <w:i/>
          <w:sz w:val="26"/>
          <w:szCs w:val="26"/>
        </w:rPr>
        <w:t>городской среды на 2018-2024 годы»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ab/>
        <w:t xml:space="preserve">Заслушав и обсудив информацию по вопросу «О ходе работ по выполнению мероприятий по программам «Поддержка инициатив населения </w:t>
      </w:r>
    </w:p>
    <w:p w:rsidR="002705BB" w:rsidRPr="003C6C33" w:rsidRDefault="002705BB" w:rsidP="002705BB">
      <w:pPr>
        <w:spacing w:line="360" w:lineRule="auto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муниципальных образований Самарской области на 2017-2025 годы»,  «Формирование комфортной городской среды на 2018-2024 годы»,</w:t>
      </w:r>
      <w:r w:rsidRPr="003C6C33">
        <w:rPr>
          <w:kern w:val="36"/>
          <w:sz w:val="28"/>
          <w:szCs w:val="28"/>
          <w:lang w:eastAsia="ru-RU"/>
        </w:rPr>
        <w:t xml:space="preserve"> </w:t>
      </w:r>
      <w:r w:rsidRPr="003C6C33">
        <w:rPr>
          <w:sz w:val="28"/>
          <w:szCs w:val="28"/>
        </w:rPr>
        <w:t>Общественная палата городского округа Кинель отмечает, что по вопросу реализации программы «Поддержка инициатив населения муниципальных образований Самарской области на 2017-2025 годы» в 2020 году завершается реализация четырех проектов. В 2019 году было реализовано четыре проекта, в 2018 году – три проекта.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В соответствии с итогами рейтингового голосования в муниципальную программу «Формирование комфортной городской среды на 2018-2024 годы» на 2020 год включены четыре общественных территории. Все работы выполнены до июня 2020 года. В 2018 году на территории также было успешно реализовано четыре проекта, в 2019 году – два проекта.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В 2017-2019 годах благоустроено 37 дворовых территории. В соответствии с очередностью благоустройства дворовых территорий многоквартирных домов на 2020 год было запланировано шесть дворовых территорий. Фактически работы выполнены в июне 2020 года.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lastRenderedPageBreak/>
        <w:t>Также в 2020 году реализуется проект по благоустройству общественной территории «Сквер и набережная озера «Ладное»» в рамках стратегической концепции общественных пространств «Кинель – город чистых озер» в городском округе Кинель Самарской области, победившей во Всероссийском конкурсе среди лучших проектов создания комфортной городской среды среди малых городов РФ. Срок реализации проекта по контракту до 01.11.2020 года.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2705BB" w:rsidRPr="003C6C33" w:rsidRDefault="002705BB" w:rsidP="002705BB">
      <w:pPr>
        <w:spacing w:line="360" w:lineRule="auto"/>
        <w:jc w:val="both"/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  <w:r w:rsidRPr="003C6C33">
        <w:rPr>
          <w:sz w:val="28"/>
          <w:szCs w:val="28"/>
        </w:rPr>
        <w:t>Решила:</w:t>
      </w: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3C6C33">
        <w:rPr>
          <w:sz w:val="28"/>
          <w:szCs w:val="28"/>
        </w:rPr>
        <w:t>1. Информацию «О ходе работ по выполнению мероприятий по программам «Поддержка инициатив населения муниципальных образований Самарской области на 2017-2025 годы»,  «Формирование комфортной городской среды на 2018-2024 годы», принять к сведению.</w:t>
      </w:r>
    </w:p>
    <w:p w:rsidR="002705BB" w:rsidRDefault="002705BB" w:rsidP="002705B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C6C33">
        <w:rPr>
          <w:color w:val="000000"/>
          <w:sz w:val="28"/>
          <w:szCs w:val="28"/>
        </w:rPr>
        <w:t>2. Реализацию мероприятий по указанным программам оставить на контроле.</w:t>
      </w:r>
    </w:p>
    <w:p w:rsidR="002705BB" w:rsidRPr="00B23CF3" w:rsidRDefault="002705BB" w:rsidP="002705BB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B23CF3">
        <w:rPr>
          <w:color w:val="000000"/>
          <w:sz w:val="28"/>
          <w:szCs w:val="28"/>
        </w:rPr>
        <w:t>3</w:t>
      </w:r>
      <w:r w:rsidRPr="00B23CF3">
        <w:rPr>
          <w:kern w:val="36"/>
          <w:sz w:val="28"/>
          <w:szCs w:val="28"/>
          <w:lang w:eastAsia="ru-RU"/>
        </w:rPr>
        <w:t xml:space="preserve">. Поручить рабочей группе (Н.А.Андреев)  подготовить обращение в Думу городского округа с просьбой выйти с законодательной инициативой в Самарскую Губернскую Думу о </w:t>
      </w:r>
      <w:r w:rsidRPr="00B23CF3">
        <w:rPr>
          <w:sz w:val="28"/>
          <w:szCs w:val="28"/>
        </w:rPr>
        <w:t>разработке программы по благоустройству улиц частного сектора в малых городах области</w:t>
      </w:r>
      <w:r w:rsidRPr="00B23CF3">
        <w:rPr>
          <w:kern w:val="36"/>
          <w:sz w:val="28"/>
          <w:szCs w:val="28"/>
          <w:lang w:eastAsia="ru-RU"/>
        </w:rPr>
        <w:t>.</w:t>
      </w:r>
    </w:p>
    <w:p w:rsidR="00220D4B" w:rsidRPr="00F81410" w:rsidRDefault="00220D4B" w:rsidP="00F814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  <w:r w:rsidRPr="00F81410">
        <w:rPr>
          <w:sz w:val="28"/>
          <w:szCs w:val="28"/>
        </w:rPr>
        <w:t>Председатель Общественной палаты</w:t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="00E36735" w:rsidRPr="00F81410">
        <w:rPr>
          <w:sz w:val="28"/>
          <w:szCs w:val="28"/>
        </w:rPr>
        <w:t xml:space="preserve">        </w:t>
      </w:r>
      <w:proofErr w:type="spellStart"/>
      <w:r w:rsidRPr="00F81410">
        <w:rPr>
          <w:sz w:val="28"/>
          <w:szCs w:val="28"/>
        </w:rPr>
        <w:t>Н.К.Русанова</w:t>
      </w:r>
      <w:proofErr w:type="spellEnd"/>
    </w:p>
    <w:p w:rsidR="007473E9" w:rsidRPr="00F81410" w:rsidRDefault="007473E9" w:rsidP="00F81410">
      <w:pPr>
        <w:spacing w:line="360" w:lineRule="auto"/>
        <w:rPr>
          <w:sz w:val="28"/>
          <w:szCs w:val="28"/>
        </w:rPr>
      </w:pPr>
    </w:p>
    <w:p w:rsidR="00276F38" w:rsidRPr="00F81410" w:rsidRDefault="00276F38" w:rsidP="00F81410">
      <w:pPr>
        <w:spacing w:line="360" w:lineRule="auto"/>
        <w:rPr>
          <w:sz w:val="28"/>
          <w:szCs w:val="28"/>
        </w:rPr>
      </w:pPr>
    </w:p>
    <w:sectPr w:rsidR="00276F38" w:rsidRPr="00F81410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E3084"/>
    <w:rsid w:val="00203A76"/>
    <w:rsid w:val="00214F22"/>
    <w:rsid w:val="00217EEB"/>
    <w:rsid w:val="00220D4B"/>
    <w:rsid w:val="00261D34"/>
    <w:rsid w:val="002705BB"/>
    <w:rsid w:val="0027628A"/>
    <w:rsid w:val="00276F38"/>
    <w:rsid w:val="002A4AA9"/>
    <w:rsid w:val="002F3781"/>
    <w:rsid w:val="00316C89"/>
    <w:rsid w:val="00361CE1"/>
    <w:rsid w:val="003D5972"/>
    <w:rsid w:val="003E54DA"/>
    <w:rsid w:val="00404BDB"/>
    <w:rsid w:val="00491D7A"/>
    <w:rsid w:val="004D02BD"/>
    <w:rsid w:val="004E2290"/>
    <w:rsid w:val="00527DEA"/>
    <w:rsid w:val="00556C26"/>
    <w:rsid w:val="005925D4"/>
    <w:rsid w:val="00593B09"/>
    <w:rsid w:val="005D1AC2"/>
    <w:rsid w:val="005E33D2"/>
    <w:rsid w:val="00611ACD"/>
    <w:rsid w:val="00657C4B"/>
    <w:rsid w:val="00674E97"/>
    <w:rsid w:val="006A34B4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9028A"/>
    <w:rsid w:val="00890787"/>
    <w:rsid w:val="008A5871"/>
    <w:rsid w:val="008B69CF"/>
    <w:rsid w:val="008F178E"/>
    <w:rsid w:val="009311FC"/>
    <w:rsid w:val="00950985"/>
    <w:rsid w:val="0096176A"/>
    <w:rsid w:val="00985AAB"/>
    <w:rsid w:val="0099336F"/>
    <w:rsid w:val="009E066B"/>
    <w:rsid w:val="00A21A34"/>
    <w:rsid w:val="00A80B51"/>
    <w:rsid w:val="00B228F6"/>
    <w:rsid w:val="00B47203"/>
    <w:rsid w:val="00B5279B"/>
    <w:rsid w:val="00B91701"/>
    <w:rsid w:val="00BA51D8"/>
    <w:rsid w:val="00BC3EF2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9705F"/>
    <w:rsid w:val="00DD59CB"/>
    <w:rsid w:val="00E32901"/>
    <w:rsid w:val="00E36735"/>
    <w:rsid w:val="00F16994"/>
    <w:rsid w:val="00F33DEB"/>
    <w:rsid w:val="00F52C12"/>
    <w:rsid w:val="00F81410"/>
    <w:rsid w:val="00F92AFD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2020-09-08T04:17:00Z</cp:lastPrinted>
  <dcterms:created xsi:type="dcterms:W3CDTF">2020-07-21T04:53:00Z</dcterms:created>
  <dcterms:modified xsi:type="dcterms:W3CDTF">2020-09-08T04:17:00Z</dcterms:modified>
</cp:coreProperties>
</file>